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0D" w:rsidRPr="00F07ECA" w:rsidRDefault="00CB4C0D" w:rsidP="00F07ECA">
      <w:pPr>
        <w:spacing w:line="58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F07ECA">
        <w:rPr>
          <w:rFonts w:ascii="方正小标宋简体" w:eastAsia="方正小标宋简体" w:hAnsi="Arial" w:cs="方正小标宋简体" w:hint="eastAsia"/>
          <w:sz w:val="36"/>
          <w:szCs w:val="36"/>
        </w:rPr>
        <w:t>郑州工业安全职业学院</w:t>
      </w:r>
      <w:r w:rsidRPr="00F07ECA">
        <w:rPr>
          <w:rFonts w:ascii="方正小标宋简体" w:eastAsia="方正小标宋简体" w:hAnsi="等线" w:cs="方正小标宋简体" w:hint="eastAsia"/>
          <w:sz w:val="36"/>
          <w:szCs w:val="36"/>
        </w:rPr>
        <w:t>网络远程</w:t>
      </w:r>
      <w:r>
        <w:rPr>
          <w:rFonts w:ascii="方正小标宋简体" w:eastAsia="方正小标宋简体" w:hAnsi="等线" w:cs="方正小标宋简体" w:hint="eastAsia"/>
          <w:sz w:val="36"/>
          <w:szCs w:val="36"/>
        </w:rPr>
        <w:t>考</w:t>
      </w:r>
      <w:r w:rsidRPr="00F07ECA">
        <w:rPr>
          <w:rFonts w:ascii="方正小标宋简体" w:eastAsia="方正小标宋简体" w:hAnsi="等线" w:cs="方正小标宋简体" w:hint="eastAsia"/>
          <w:sz w:val="36"/>
          <w:szCs w:val="36"/>
        </w:rPr>
        <w:t>试考场规则</w:t>
      </w:r>
    </w:p>
    <w:p w:rsidR="00CB4C0D" w:rsidRPr="003F29B7" w:rsidRDefault="00CB4C0D" w:rsidP="003F29B7">
      <w:pPr>
        <w:spacing w:line="580" w:lineRule="exact"/>
        <w:rPr>
          <w:rFonts w:ascii="方正小标宋简体" w:eastAsia="方正小标宋简体" w:hAnsi="等线" w:cs="Times New Roman"/>
          <w:sz w:val="24"/>
          <w:szCs w:val="24"/>
        </w:rPr>
      </w:pP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  <w:t> 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一、考生应当自觉服从考试工作人员的管理，不得以任何理由妨碍考试工作人员履行职责，不得扰乱网络考场及网络候考秩序。</w:t>
      </w: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二、考生凭本人有效居民身份证等证件信息，按规定的时间，登录相应系统或网络地址参加考试。</w:t>
      </w: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三、考生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应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提前调试设置好硬件设备，提前熟悉考试软件操作，考前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主动配合进行“人脸识别”身份验证核查、报考资格审查、网络</w:t>
      </w:r>
      <w:r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考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试环境安全检查等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。</w:t>
      </w: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四、网络远程</w:t>
      </w:r>
      <w:r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考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试开始前，听从考试工作人员安排</w:t>
      </w:r>
      <w:r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按时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有序候场。</w:t>
      </w: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五、网络远程</w:t>
      </w:r>
      <w:r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考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试过程中，考生应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尽力保持考试过程顺畅，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须将双手放置在</w:t>
      </w:r>
      <w:r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考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试小组可视范围内，不遮挡、不拍照、不录音录像、不吸烟，不喧哗、不求助他人、不发表与</w:t>
      </w:r>
      <w:r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考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试内容无关的言论。</w:t>
      </w:r>
    </w:p>
    <w:p w:rsidR="00CB4C0D" w:rsidRPr="003F29B7" w:rsidRDefault="00CB4C0D" w:rsidP="00924FD7">
      <w:pPr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spacing w:val="15"/>
          <w:kern w:val="0"/>
          <w:sz w:val="28"/>
          <w:szCs w:val="28"/>
        </w:rPr>
      </w:pP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六、考生不得将考试内容告知他人，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不得记录和传播考试过程的音视频等信息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。</w:t>
      </w:r>
    </w:p>
    <w:p w:rsidR="00CB4C0D" w:rsidRPr="003F29B7" w:rsidRDefault="00CB4C0D" w:rsidP="00924FD7">
      <w:pPr>
        <w:tabs>
          <w:tab w:val="left" w:pos="2340"/>
        </w:tabs>
        <w:adjustRightInd w:val="0"/>
        <w:snapToGrid w:val="0"/>
        <w:spacing w:line="550" w:lineRule="exact"/>
        <w:ind w:firstLineChars="200" w:firstLine="3168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七、考生如不遵守考场规则，不服从考试工作人员管理，有违纪、作弊等行为的，将按照《国家教育考试违规处理办法》进行处理并将情况记入</w:t>
      </w:r>
      <w:r w:rsidRPr="003F29B7">
        <w:rPr>
          <w:rFonts w:ascii="仿宋_GB2312" w:eastAsia="仿宋_GB2312" w:cs="仿宋_GB2312" w:hint="eastAsia"/>
          <w:spacing w:val="15"/>
          <w:kern w:val="0"/>
          <w:sz w:val="28"/>
          <w:szCs w:val="28"/>
        </w:rPr>
        <w:t>国家教育考试诚信档案</w:t>
      </w:r>
      <w:r w:rsidRPr="003F29B7">
        <w:rPr>
          <w:rFonts w:ascii="仿宋_GB2312" w:eastAsia="仿宋_GB2312" w:hAnsi="Times New Roman" w:cs="仿宋_GB2312" w:hint="eastAsia"/>
          <w:spacing w:val="15"/>
          <w:kern w:val="0"/>
          <w:sz w:val="28"/>
          <w:szCs w:val="28"/>
        </w:rPr>
        <w:t>。</w:t>
      </w:r>
    </w:p>
    <w:p w:rsidR="00CB4C0D" w:rsidRPr="003F29B7" w:rsidRDefault="00CB4C0D">
      <w:pPr>
        <w:rPr>
          <w:rFonts w:cs="Times New Roman"/>
        </w:rPr>
      </w:pPr>
    </w:p>
    <w:sectPr w:rsidR="00CB4C0D" w:rsidRPr="003F29B7" w:rsidSect="0026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0D" w:rsidRDefault="00CB4C0D" w:rsidP="003F2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C0D" w:rsidRDefault="00CB4C0D" w:rsidP="003F2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0D" w:rsidRDefault="00CB4C0D" w:rsidP="003F2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4C0D" w:rsidRDefault="00CB4C0D" w:rsidP="003F2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589"/>
    <w:rsid w:val="00157939"/>
    <w:rsid w:val="001B5589"/>
    <w:rsid w:val="00264A51"/>
    <w:rsid w:val="00297CEE"/>
    <w:rsid w:val="003F29B7"/>
    <w:rsid w:val="003F3691"/>
    <w:rsid w:val="00510141"/>
    <w:rsid w:val="0051529B"/>
    <w:rsid w:val="00807F59"/>
    <w:rsid w:val="00924FD7"/>
    <w:rsid w:val="00933C63"/>
    <w:rsid w:val="00937FCF"/>
    <w:rsid w:val="009513A6"/>
    <w:rsid w:val="00A7129E"/>
    <w:rsid w:val="00CB4C0D"/>
    <w:rsid w:val="00F07ECA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5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29B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F2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29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</Words>
  <Characters>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郑州工业安全职业学院网络远程复试考场规则</dc:title>
  <dc:subject/>
  <dc:creator>PC</dc:creator>
  <cp:keywords/>
  <dc:description/>
  <cp:lastModifiedBy>SDWM</cp:lastModifiedBy>
  <cp:revision>3</cp:revision>
  <dcterms:created xsi:type="dcterms:W3CDTF">2022-04-08T01:21:00Z</dcterms:created>
  <dcterms:modified xsi:type="dcterms:W3CDTF">2022-04-08T01:50:00Z</dcterms:modified>
</cp:coreProperties>
</file>